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EC35"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1A19EC36"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1A19EC37"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1A19EC38" w14:textId="77777777" w:rsidR="00742879" w:rsidRPr="00013BA7" w:rsidRDefault="00742879" w:rsidP="00742879">
      <w:pPr>
        <w:jc w:val="center"/>
        <w:rPr>
          <w:b/>
          <w:sz w:val="24"/>
          <w:szCs w:val="24"/>
        </w:rPr>
      </w:pPr>
    </w:p>
    <w:p w14:paraId="1A19EC39"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1A19EC3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19EC3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C"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19EC3D"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E"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19EC3F"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1A19EC4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1A19EC4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1A19EC4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6"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1A19EC47" w14:textId="77777777" w:rsidR="00742879" w:rsidRDefault="00742879" w:rsidP="00742879"/>
    <w:p w14:paraId="1A19EC48"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1A19EC49" w14:textId="77777777" w:rsidR="00742879" w:rsidRPr="00742879" w:rsidRDefault="00742879" w:rsidP="00742879">
      <w:pPr>
        <w:rPr>
          <w:rFonts w:ascii="Arial" w:hAnsi="Arial" w:cs="Arial"/>
          <w:sz w:val="18"/>
          <w:szCs w:val="18"/>
        </w:rPr>
      </w:pPr>
    </w:p>
    <w:p w14:paraId="1A19EC4A" w14:textId="77777777" w:rsidR="00742879" w:rsidRPr="002020C5" w:rsidRDefault="00742879" w:rsidP="00742879">
      <w:pPr>
        <w:rPr>
          <w:rFonts w:ascii="Arial" w:hAnsi="Arial" w:cs="Arial"/>
          <w:b/>
          <w:sz w:val="18"/>
          <w:szCs w:val="18"/>
        </w:rPr>
      </w:pPr>
      <w:r w:rsidRPr="002020C5">
        <w:rPr>
          <w:rFonts w:ascii="Arial" w:hAnsi="Arial" w:cs="Arial"/>
          <w:b/>
          <w:sz w:val="18"/>
          <w:szCs w:val="18"/>
        </w:rPr>
        <w:t>1.1</w:t>
      </w:r>
      <w:r w:rsidRPr="002020C5">
        <w:rPr>
          <w:rFonts w:ascii="Arial" w:hAnsi="Arial" w:cs="Arial"/>
          <w:b/>
          <w:sz w:val="18"/>
          <w:szCs w:val="18"/>
        </w:rPr>
        <w:tab/>
        <w:t>SUMMARY</w:t>
      </w:r>
    </w:p>
    <w:p w14:paraId="1A19EC4B" w14:textId="77777777" w:rsidR="00742879" w:rsidRPr="00742879" w:rsidRDefault="00742879" w:rsidP="00742879">
      <w:pPr>
        <w:rPr>
          <w:rFonts w:ascii="Arial" w:hAnsi="Arial" w:cs="Arial"/>
          <w:sz w:val="18"/>
          <w:szCs w:val="18"/>
        </w:rPr>
      </w:pPr>
    </w:p>
    <w:p w14:paraId="1A19EC4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1A19EC4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1A19EC4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1A19EC4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1A19EC5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1A19EC5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8278E1">
        <w:rPr>
          <w:rFonts w:ascii="Arial" w:hAnsi="Arial" w:cs="Arial"/>
          <w:sz w:val="18"/>
          <w:szCs w:val="18"/>
        </w:rPr>
        <w:t>.</w:t>
      </w:r>
    </w:p>
    <w:p w14:paraId="1A19EC5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1A19EC5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1A19EC5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1A19EC5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1A19EC56"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1A19EC57" w14:textId="77777777" w:rsidR="00742879" w:rsidRPr="00252D79" w:rsidRDefault="00742879" w:rsidP="00742879">
      <w:pPr>
        <w:rPr>
          <w:rFonts w:ascii="Arial" w:hAnsi="Arial" w:cs="Arial"/>
          <w:b/>
          <w:sz w:val="18"/>
          <w:szCs w:val="18"/>
        </w:rPr>
      </w:pPr>
      <w:r w:rsidRPr="00252D79">
        <w:rPr>
          <w:rFonts w:ascii="Arial" w:hAnsi="Arial" w:cs="Arial"/>
          <w:b/>
          <w:sz w:val="18"/>
          <w:szCs w:val="18"/>
        </w:rPr>
        <w:t>1.2</w:t>
      </w:r>
      <w:r w:rsidRPr="00252D79">
        <w:rPr>
          <w:rFonts w:ascii="Arial" w:hAnsi="Arial" w:cs="Arial"/>
          <w:b/>
          <w:sz w:val="18"/>
          <w:szCs w:val="18"/>
        </w:rPr>
        <w:tab/>
        <w:t>SYSTEM DESCRIPTION</w:t>
      </w:r>
    </w:p>
    <w:p w14:paraId="1A19EC58" w14:textId="77777777" w:rsidR="00742879" w:rsidRPr="00742879" w:rsidRDefault="00742879" w:rsidP="00742879">
      <w:pPr>
        <w:rPr>
          <w:rFonts w:ascii="Arial" w:hAnsi="Arial" w:cs="Arial"/>
          <w:sz w:val="18"/>
          <w:szCs w:val="18"/>
        </w:rPr>
      </w:pPr>
    </w:p>
    <w:p w14:paraId="1A19EC59"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1A19EC5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1A19EC5B"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1A19EC5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1A19EC5D" w14:textId="77777777" w:rsidR="00742879" w:rsidRPr="00742879" w:rsidRDefault="00252D79" w:rsidP="0074287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00742879" w:rsidRPr="00742879">
        <w:rPr>
          <w:rFonts w:ascii="Arial" w:hAnsi="Arial" w:cs="Arial"/>
          <w:sz w:val="18"/>
          <w:szCs w:val="18"/>
        </w:rPr>
        <w:t xml:space="preserve">oors to withstand up to </w:t>
      </w:r>
      <w:r w:rsidR="00BD71F6" w:rsidRPr="00742879">
        <w:rPr>
          <w:rFonts w:ascii="Arial" w:hAnsi="Arial" w:cs="Arial"/>
          <w:sz w:val="18"/>
          <w:szCs w:val="18"/>
        </w:rPr>
        <w:t>[</w:t>
      </w:r>
      <w:r w:rsidR="00BD71F6" w:rsidRPr="00D6795D">
        <w:rPr>
          <w:rFonts w:ascii="Arial" w:hAnsi="Arial" w:cs="Arial"/>
          <w:sz w:val="18"/>
          <w:szCs w:val="18"/>
          <w:highlight w:val="yellow"/>
        </w:rPr>
        <w:t>_</w:t>
      </w:r>
      <w:r w:rsidR="00BD71F6" w:rsidRPr="00742879">
        <w:rPr>
          <w:rFonts w:ascii="Arial" w:hAnsi="Arial" w:cs="Arial"/>
          <w:sz w:val="18"/>
          <w:szCs w:val="18"/>
          <w:highlight w:val="yellow"/>
        </w:rPr>
        <w:t>_</w:t>
      </w:r>
      <w:r w:rsidR="00BD71F6" w:rsidRPr="00742879">
        <w:rPr>
          <w:rFonts w:ascii="Arial" w:hAnsi="Arial" w:cs="Arial"/>
          <w:sz w:val="18"/>
          <w:szCs w:val="18"/>
        </w:rPr>
        <w:t>]</w:t>
      </w:r>
      <w:r w:rsidR="00742879" w:rsidRPr="00742879">
        <w:rPr>
          <w:rFonts w:ascii="Arial" w:hAnsi="Arial" w:cs="Arial"/>
          <w:sz w:val="18"/>
          <w:szCs w:val="18"/>
        </w:rPr>
        <w:t xml:space="preserve"> </w:t>
      </w:r>
      <w:r>
        <w:rPr>
          <w:rFonts w:ascii="Arial" w:hAnsi="Arial" w:cs="Arial"/>
          <w:sz w:val="18"/>
          <w:szCs w:val="18"/>
        </w:rPr>
        <w:t xml:space="preserve">PSF </w:t>
      </w:r>
      <w:r w:rsidR="00742879" w:rsidRPr="00742879">
        <w:rPr>
          <w:rFonts w:ascii="Arial" w:hAnsi="Arial" w:cs="Arial"/>
          <w:sz w:val="18"/>
          <w:szCs w:val="18"/>
        </w:rPr>
        <w:t xml:space="preserve">design wind load. </w:t>
      </w:r>
    </w:p>
    <w:p w14:paraId="1A19EC5E"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1A19EC5F"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1A19EC60"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1A19EC61" w14:textId="77777777" w:rsidR="00162D95" w:rsidRDefault="00162D95" w:rsidP="00742879">
      <w:pPr>
        <w:ind w:left="2880" w:hanging="720"/>
        <w:rPr>
          <w:rFonts w:ascii="Arial" w:hAnsi="Arial" w:cs="Arial"/>
          <w:sz w:val="18"/>
          <w:szCs w:val="18"/>
        </w:rPr>
      </w:pPr>
    </w:p>
    <w:p w14:paraId="1A19EC62" w14:textId="77777777" w:rsidR="00162D95" w:rsidRPr="00CC00BD" w:rsidRDefault="00162D95" w:rsidP="00162D9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1A19EC63" w14:textId="77777777" w:rsidR="00162D95" w:rsidRPr="007076E7" w:rsidRDefault="00162D95" w:rsidP="00162D95">
      <w:pPr>
        <w:rPr>
          <w:rFonts w:ascii="Arial" w:hAnsi="Arial" w:cs="Arial"/>
          <w:sz w:val="18"/>
          <w:szCs w:val="18"/>
        </w:rPr>
      </w:pPr>
    </w:p>
    <w:p w14:paraId="1A19EC64"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19EC65"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19EC66" w14:textId="77777777" w:rsidR="00162D95" w:rsidRPr="007076E7" w:rsidRDefault="00162D95" w:rsidP="00162D95">
      <w:pPr>
        <w:rPr>
          <w:rFonts w:ascii="Arial" w:hAnsi="Arial" w:cs="Arial"/>
          <w:sz w:val="18"/>
          <w:szCs w:val="18"/>
        </w:rPr>
      </w:pPr>
    </w:p>
    <w:p w14:paraId="1A19EC67" w14:textId="77777777" w:rsidR="00162D95" w:rsidRPr="007076E7" w:rsidRDefault="00162D95" w:rsidP="00162D95">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19EC68"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19EC69" w14:textId="77777777" w:rsidR="00162D95" w:rsidRPr="007076E7" w:rsidRDefault="00162D95" w:rsidP="00162D95">
      <w:pPr>
        <w:rPr>
          <w:rFonts w:ascii="Arial" w:hAnsi="Arial" w:cs="Arial"/>
          <w:sz w:val="18"/>
          <w:szCs w:val="18"/>
        </w:rPr>
      </w:pPr>
    </w:p>
    <w:p w14:paraId="1A19EC6A"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19EC6B"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19EC6C" w14:textId="77777777" w:rsidR="00162D95" w:rsidRPr="00742879" w:rsidRDefault="00162D95" w:rsidP="00742879">
      <w:pPr>
        <w:ind w:left="2880" w:hanging="720"/>
        <w:rPr>
          <w:rFonts w:ascii="Arial" w:hAnsi="Arial" w:cs="Arial"/>
          <w:sz w:val="18"/>
          <w:szCs w:val="18"/>
        </w:rPr>
      </w:pPr>
    </w:p>
    <w:p w14:paraId="1A19EC6D"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1A19EC6E" w14:textId="77777777" w:rsidR="00742879" w:rsidRPr="002020C5" w:rsidRDefault="00742879" w:rsidP="00742879">
      <w:pPr>
        <w:rPr>
          <w:rFonts w:ascii="Arial" w:hAnsi="Arial" w:cs="Arial"/>
          <w:b/>
          <w:sz w:val="18"/>
          <w:szCs w:val="18"/>
        </w:rPr>
      </w:pPr>
      <w:r w:rsidRPr="002020C5">
        <w:rPr>
          <w:rFonts w:ascii="Arial" w:hAnsi="Arial" w:cs="Arial"/>
          <w:b/>
          <w:sz w:val="18"/>
          <w:szCs w:val="18"/>
        </w:rPr>
        <w:t>1.3</w:t>
      </w:r>
      <w:r w:rsidRPr="002020C5">
        <w:rPr>
          <w:rFonts w:ascii="Arial" w:hAnsi="Arial" w:cs="Arial"/>
          <w:b/>
          <w:sz w:val="18"/>
          <w:szCs w:val="18"/>
        </w:rPr>
        <w:tab/>
        <w:t>SUBMITTALS</w:t>
      </w:r>
    </w:p>
    <w:p w14:paraId="1A19EC6F" w14:textId="77777777" w:rsidR="00742879" w:rsidRPr="00742879" w:rsidRDefault="00742879" w:rsidP="00742879">
      <w:pPr>
        <w:rPr>
          <w:rFonts w:ascii="Arial" w:hAnsi="Arial" w:cs="Arial"/>
          <w:sz w:val="18"/>
          <w:szCs w:val="18"/>
        </w:rPr>
      </w:pPr>
    </w:p>
    <w:p w14:paraId="1A19EC7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1A19EC7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1A19EC72"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1A19EC7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1A19EC74"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4B1257">
        <w:rPr>
          <w:rFonts w:ascii="Arial" w:hAnsi="Arial" w:cs="Arial"/>
          <w:sz w:val="18"/>
          <w:szCs w:val="18"/>
        </w:rPr>
        <w:t>of of manufacturer ISO 9001:2015</w:t>
      </w:r>
      <w:r w:rsidRPr="00742879">
        <w:rPr>
          <w:rFonts w:ascii="Arial" w:hAnsi="Arial" w:cs="Arial"/>
          <w:sz w:val="18"/>
          <w:szCs w:val="18"/>
        </w:rPr>
        <w:t xml:space="preserve"> registration</w:t>
      </w:r>
    </w:p>
    <w:p w14:paraId="1A19EC75"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1A19EC76" w14:textId="4B4F83DB"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5528A9FE" w14:textId="77777777" w:rsidR="00E60F5B" w:rsidRPr="00146726" w:rsidRDefault="00E60F5B" w:rsidP="00E60F5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40E51E3" w14:textId="77777777" w:rsidR="00E60F5B" w:rsidRPr="00146726" w:rsidRDefault="00E60F5B" w:rsidP="00E60F5B">
      <w:pPr>
        <w:ind w:left="2160" w:firstLine="720"/>
        <w:rPr>
          <w:rFonts w:ascii="Arial" w:hAnsi="Arial" w:cs="Arial"/>
          <w:b/>
          <w:bCs/>
          <w:sz w:val="18"/>
          <w:szCs w:val="18"/>
        </w:rPr>
      </w:pPr>
      <w:bookmarkStart w:id="0" w:name="_GoBack"/>
      <w:bookmarkEnd w:id="0"/>
      <w:r w:rsidRPr="00146726">
        <w:rPr>
          <w:rFonts w:ascii="Arial" w:hAnsi="Arial" w:cs="Arial"/>
          <w:bCs/>
          <w:sz w:val="18"/>
          <w:szCs w:val="18"/>
        </w:rPr>
        <w:t>product</w:t>
      </w:r>
    </w:p>
    <w:p w14:paraId="4482489E" w14:textId="77777777" w:rsidR="00E60F5B" w:rsidRPr="00742879" w:rsidRDefault="00E60F5B" w:rsidP="00742879">
      <w:pPr>
        <w:ind w:left="2160"/>
        <w:rPr>
          <w:rFonts w:ascii="Arial" w:hAnsi="Arial" w:cs="Arial"/>
          <w:sz w:val="18"/>
          <w:szCs w:val="18"/>
        </w:rPr>
      </w:pPr>
    </w:p>
    <w:p w14:paraId="1A19EC7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1A19EC78"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1A19EC7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1A19EC7A" w14:textId="77777777" w:rsidR="00742879" w:rsidRPr="00742879" w:rsidRDefault="00742879" w:rsidP="00742879">
      <w:pPr>
        <w:rPr>
          <w:rFonts w:ascii="Arial" w:hAnsi="Arial" w:cs="Arial"/>
          <w:sz w:val="18"/>
          <w:szCs w:val="18"/>
        </w:rPr>
      </w:pPr>
    </w:p>
    <w:p w14:paraId="1A19EC7B"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1A19EC7C" w14:textId="77777777" w:rsidR="00742879" w:rsidRPr="00742879" w:rsidRDefault="00742879" w:rsidP="00742879">
      <w:pPr>
        <w:rPr>
          <w:rFonts w:ascii="Arial" w:hAnsi="Arial" w:cs="Arial"/>
          <w:sz w:val="18"/>
          <w:szCs w:val="18"/>
        </w:rPr>
      </w:pPr>
    </w:p>
    <w:p w14:paraId="1A19EC7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1A19EC7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4B1257">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1A19EC7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1A19EC80" w14:textId="77777777" w:rsidR="00742879" w:rsidRPr="00742879" w:rsidRDefault="00742879" w:rsidP="00742879">
      <w:pPr>
        <w:rPr>
          <w:rFonts w:ascii="Arial" w:hAnsi="Arial" w:cs="Arial"/>
          <w:sz w:val="18"/>
          <w:szCs w:val="18"/>
        </w:rPr>
      </w:pPr>
    </w:p>
    <w:p w14:paraId="1A19EC81"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1A19EC82" w14:textId="77777777" w:rsidR="00742879" w:rsidRPr="00742879" w:rsidRDefault="00742879" w:rsidP="00742879">
      <w:pPr>
        <w:rPr>
          <w:rFonts w:ascii="Arial" w:hAnsi="Arial" w:cs="Arial"/>
          <w:sz w:val="18"/>
          <w:szCs w:val="18"/>
        </w:rPr>
      </w:pPr>
    </w:p>
    <w:p w14:paraId="1A19EC8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1A19EC8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1A19EC85" w14:textId="77777777" w:rsidR="00742879" w:rsidRPr="00742879" w:rsidRDefault="00742879" w:rsidP="00742879">
      <w:pPr>
        <w:rPr>
          <w:rFonts w:ascii="Arial" w:hAnsi="Arial" w:cs="Arial"/>
          <w:sz w:val="18"/>
          <w:szCs w:val="18"/>
        </w:rPr>
      </w:pPr>
    </w:p>
    <w:p w14:paraId="1A19EC86"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1A19EC87" w14:textId="77777777" w:rsidR="00742879" w:rsidRPr="00742879" w:rsidRDefault="00742879" w:rsidP="00742879">
      <w:pPr>
        <w:rPr>
          <w:rFonts w:ascii="Arial" w:hAnsi="Arial" w:cs="Arial"/>
          <w:sz w:val="18"/>
          <w:szCs w:val="18"/>
        </w:rPr>
      </w:pPr>
    </w:p>
    <w:p w14:paraId="1A19EC8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w:t>
      </w:r>
      <w:r w:rsidR="008278E1">
        <w:rPr>
          <w:rFonts w:ascii="Arial" w:hAnsi="Arial" w:cs="Arial"/>
          <w:sz w:val="18"/>
          <w:szCs w:val="18"/>
        </w:rPr>
        <w:t>ents, operator and control panel.</w:t>
      </w:r>
    </w:p>
    <w:p w14:paraId="1A19EC89"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r w:rsidR="008278E1">
        <w:rPr>
          <w:rFonts w:ascii="Arial" w:hAnsi="Arial" w:cs="Arial"/>
          <w:sz w:val="18"/>
          <w:szCs w:val="18"/>
        </w:rPr>
        <w:t>.</w:t>
      </w:r>
    </w:p>
    <w:p w14:paraId="1A19EC8A" w14:textId="77777777" w:rsidR="00742879" w:rsidRPr="00742879" w:rsidRDefault="00742879" w:rsidP="00742879">
      <w:pPr>
        <w:rPr>
          <w:rFonts w:ascii="Arial" w:hAnsi="Arial" w:cs="Arial"/>
          <w:sz w:val="18"/>
          <w:szCs w:val="18"/>
        </w:rPr>
      </w:pPr>
    </w:p>
    <w:p w14:paraId="1A19EC8B"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1A19EC8C" w14:textId="77777777" w:rsidR="00742879" w:rsidRPr="00742879" w:rsidRDefault="00742879" w:rsidP="00742879">
      <w:pPr>
        <w:rPr>
          <w:rFonts w:ascii="Arial" w:hAnsi="Arial" w:cs="Arial"/>
          <w:sz w:val="18"/>
          <w:szCs w:val="18"/>
        </w:rPr>
      </w:pPr>
    </w:p>
    <w:p w14:paraId="1A19EC8D"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1A19EC8E" w14:textId="77777777" w:rsidR="00742879" w:rsidRPr="00742879" w:rsidRDefault="00742879" w:rsidP="00742879">
      <w:pPr>
        <w:rPr>
          <w:rFonts w:ascii="Arial" w:hAnsi="Arial" w:cs="Arial"/>
          <w:sz w:val="18"/>
          <w:szCs w:val="18"/>
        </w:rPr>
      </w:pPr>
    </w:p>
    <w:p w14:paraId="1A19EC8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1A19EC9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Cornell:</w:t>
      </w:r>
      <w:r w:rsidRPr="00742879">
        <w:rPr>
          <w:rFonts w:ascii="Arial" w:hAnsi="Arial" w:cs="Arial"/>
          <w:sz w:val="18"/>
          <w:szCs w:val="18"/>
        </w:rPr>
        <w:t xml:space="preserve"> 24 Elmwood Avenue, Mountain Top, PA 18707.</w:t>
      </w:r>
    </w:p>
    <w:p w14:paraId="1A19EC91" w14:textId="77777777" w:rsidR="00742879" w:rsidRPr="00742879" w:rsidRDefault="00742879" w:rsidP="00742879">
      <w:pPr>
        <w:ind w:left="1440" w:firstLine="720"/>
        <w:rPr>
          <w:rFonts w:ascii="Arial" w:hAnsi="Arial" w:cs="Arial"/>
          <w:sz w:val="18"/>
          <w:szCs w:val="18"/>
        </w:rPr>
      </w:pPr>
      <w:r w:rsidRPr="00742879">
        <w:rPr>
          <w:rFonts w:ascii="Arial" w:hAnsi="Arial" w:cs="Arial"/>
          <w:b/>
          <w:sz w:val="18"/>
          <w:szCs w:val="18"/>
        </w:rPr>
        <w:t>Telephone:</w:t>
      </w:r>
      <w:r w:rsidRPr="00742879">
        <w:rPr>
          <w:rFonts w:ascii="Arial" w:hAnsi="Arial" w:cs="Arial"/>
          <w:sz w:val="18"/>
          <w:szCs w:val="18"/>
        </w:rPr>
        <w:t xml:space="preserve"> (800) 233-8366.</w:t>
      </w:r>
    </w:p>
    <w:p w14:paraId="1A19EC92"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EPD1024</w:t>
      </w:r>
    </w:p>
    <w:p w14:paraId="1A19EC9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Cookson</w:t>
      </w:r>
    </w:p>
    <w:p w14:paraId="1A19EC9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Clopay Building Products</w:t>
      </w:r>
    </w:p>
    <w:p w14:paraId="1A19EC95" w14:textId="77777777" w:rsidR="00742879" w:rsidRPr="00742879" w:rsidRDefault="00742879" w:rsidP="00742879">
      <w:pPr>
        <w:rPr>
          <w:rFonts w:ascii="Arial" w:hAnsi="Arial" w:cs="Arial"/>
          <w:sz w:val="18"/>
          <w:szCs w:val="18"/>
        </w:rPr>
      </w:pPr>
    </w:p>
    <w:p w14:paraId="1A19EC96"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1A19EC97" w14:textId="77777777" w:rsidR="00742879" w:rsidRPr="00742879" w:rsidRDefault="00742879" w:rsidP="00742879">
      <w:pPr>
        <w:rPr>
          <w:rFonts w:ascii="Arial" w:hAnsi="Arial" w:cs="Arial"/>
          <w:sz w:val="18"/>
          <w:szCs w:val="18"/>
        </w:rPr>
      </w:pPr>
    </w:p>
    <w:p w14:paraId="1A19EC98"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1A19EC99" w14:textId="77777777" w:rsidR="00742879" w:rsidRPr="00742879" w:rsidRDefault="00742879" w:rsidP="00742879">
      <w:pPr>
        <w:rPr>
          <w:rFonts w:ascii="Arial" w:hAnsi="Arial" w:cs="Arial"/>
          <w:sz w:val="18"/>
          <w:szCs w:val="18"/>
        </w:rPr>
      </w:pPr>
    </w:p>
    <w:p w14:paraId="1A19EC9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1A19EC9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9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1A19EC9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8278E1">
        <w:rPr>
          <w:rFonts w:ascii="Arial" w:hAnsi="Arial" w:cs="Arial"/>
          <w:sz w:val="18"/>
          <w:szCs w:val="18"/>
        </w:rPr>
        <w:t>.</w:t>
      </w:r>
    </w:p>
    <w:p w14:paraId="1A19EC9E" w14:textId="77777777" w:rsidR="00742879" w:rsidRPr="00742879" w:rsidRDefault="00742879" w:rsidP="00742879">
      <w:pPr>
        <w:rPr>
          <w:rFonts w:ascii="Arial" w:hAnsi="Arial" w:cs="Arial"/>
          <w:sz w:val="18"/>
          <w:szCs w:val="18"/>
        </w:rPr>
      </w:pPr>
    </w:p>
    <w:p w14:paraId="1A19EC9F"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A0"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1A19ECA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1A19ECA2"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8278E1">
        <w:rPr>
          <w:rFonts w:ascii="Arial" w:hAnsi="Arial" w:cs="Arial"/>
          <w:sz w:val="18"/>
          <w:szCs w:val="18"/>
        </w:rPr>
        <w:t>.</w:t>
      </w:r>
    </w:p>
    <w:p w14:paraId="1A19ECA3"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1A19ECA4"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8278E1">
        <w:rPr>
          <w:rFonts w:ascii="Arial" w:hAnsi="Arial" w:cs="Arial"/>
          <w:sz w:val="18"/>
          <w:szCs w:val="18"/>
        </w:rPr>
        <w:t>.</w:t>
      </w:r>
    </w:p>
    <w:p w14:paraId="1A19ECA5" w14:textId="77777777" w:rsidR="00742879" w:rsidRPr="00742879" w:rsidRDefault="00742879" w:rsidP="00742879">
      <w:pPr>
        <w:rPr>
          <w:rFonts w:ascii="Arial" w:hAnsi="Arial" w:cs="Arial"/>
          <w:sz w:val="18"/>
          <w:szCs w:val="18"/>
        </w:rPr>
      </w:pPr>
    </w:p>
    <w:p w14:paraId="1A19ECA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1A19ECA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1A19ECA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1A19ECA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1A19ECAA" w14:textId="77777777" w:rsidR="00742879" w:rsidRPr="00742879" w:rsidRDefault="00742879" w:rsidP="00742879">
      <w:pPr>
        <w:rPr>
          <w:rFonts w:ascii="Arial" w:hAnsi="Arial" w:cs="Arial"/>
          <w:sz w:val="18"/>
          <w:szCs w:val="18"/>
        </w:rPr>
      </w:pPr>
    </w:p>
    <w:p w14:paraId="1A19ECA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1A19ECAC" w14:textId="77777777" w:rsidR="00742879" w:rsidRPr="00742879" w:rsidRDefault="00742879" w:rsidP="00742879">
      <w:pPr>
        <w:rPr>
          <w:rFonts w:ascii="Arial" w:hAnsi="Arial" w:cs="Arial"/>
          <w:sz w:val="18"/>
          <w:szCs w:val="18"/>
        </w:rPr>
      </w:pPr>
    </w:p>
    <w:p w14:paraId="1A19ECA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1A19ECA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8278E1">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1A19ECAF" w14:textId="77777777" w:rsidR="00742879" w:rsidRPr="00742879" w:rsidRDefault="00742879" w:rsidP="00742879">
      <w:pPr>
        <w:rPr>
          <w:rFonts w:ascii="Arial" w:hAnsi="Arial" w:cs="Arial"/>
          <w:sz w:val="18"/>
          <w:szCs w:val="18"/>
        </w:rPr>
      </w:pPr>
    </w:p>
    <w:p w14:paraId="1A19ECB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1A19ECB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B2"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1A19ECB3" w14:textId="77777777" w:rsidR="00742879" w:rsidRPr="00742879" w:rsidRDefault="00742879" w:rsidP="00742879">
      <w:pPr>
        <w:rPr>
          <w:rFonts w:ascii="Arial" w:hAnsi="Arial" w:cs="Arial"/>
          <w:sz w:val="18"/>
          <w:szCs w:val="18"/>
        </w:rPr>
      </w:pPr>
    </w:p>
    <w:p w14:paraId="1A19ECB4"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1A19ECB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B6" w14:textId="77777777" w:rsidR="00742879" w:rsidRPr="00742879" w:rsidRDefault="00742879" w:rsidP="00DA2F36">
      <w:pPr>
        <w:ind w:left="2880" w:hanging="720"/>
        <w:rPr>
          <w:rFonts w:ascii="Arial" w:hAnsi="Arial" w:cs="Arial"/>
          <w:sz w:val="18"/>
          <w:szCs w:val="18"/>
        </w:rPr>
      </w:pPr>
    </w:p>
    <w:p w14:paraId="1A19ECB7"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1A19ECB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1A19ECB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1A19ECBA" w14:textId="77777777" w:rsidR="00742879" w:rsidRPr="00742879" w:rsidRDefault="00742879" w:rsidP="00742879">
      <w:pPr>
        <w:rPr>
          <w:rFonts w:ascii="Arial" w:hAnsi="Arial" w:cs="Arial"/>
          <w:sz w:val="18"/>
          <w:szCs w:val="18"/>
        </w:rPr>
      </w:pPr>
    </w:p>
    <w:p w14:paraId="1A19ECBB"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1A19ECB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1A19ECB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1A19ECB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BF" w14:textId="77777777" w:rsidR="00DA2F36" w:rsidRDefault="00DA2F36" w:rsidP="00DA2F36">
      <w:pPr>
        <w:ind w:left="2160" w:hanging="720"/>
        <w:rPr>
          <w:rFonts w:ascii="Arial" w:hAnsi="Arial" w:cs="Arial"/>
          <w:sz w:val="18"/>
          <w:szCs w:val="18"/>
        </w:rPr>
      </w:pPr>
      <w:r>
        <w:rPr>
          <w:rFonts w:ascii="Arial" w:hAnsi="Arial" w:cs="Arial"/>
          <w:sz w:val="18"/>
          <w:szCs w:val="18"/>
        </w:rPr>
        <w:lastRenderedPageBreak/>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C0" w14:textId="77777777" w:rsidR="00742879" w:rsidRPr="00742879" w:rsidRDefault="00742879" w:rsidP="00742879">
      <w:pPr>
        <w:ind w:left="2880" w:hanging="720"/>
        <w:rPr>
          <w:rFonts w:ascii="Arial" w:hAnsi="Arial" w:cs="Arial"/>
          <w:sz w:val="18"/>
          <w:szCs w:val="18"/>
        </w:rPr>
      </w:pPr>
    </w:p>
    <w:p w14:paraId="1A19ECC1" w14:textId="77777777" w:rsidR="00742879" w:rsidRPr="00742879" w:rsidRDefault="00742879" w:rsidP="00742879">
      <w:pPr>
        <w:rPr>
          <w:rFonts w:ascii="Arial" w:hAnsi="Arial" w:cs="Arial"/>
          <w:sz w:val="18"/>
          <w:szCs w:val="18"/>
        </w:rPr>
      </w:pPr>
    </w:p>
    <w:p w14:paraId="1A19ECC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1A19ECC3" w14:textId="77777777" w:rsidR="00742879" w:rsidRPr="00742879" w:rsidRDefault="00742879" w:rsidP="00742879">
      <w:pPr>
        <w:rPr>
          <w:rFonts w:ascii="Arial" w:hAnsi="Arial" w:cs="Arial"/>
          <w:sz w:val="18"/>
          <w:szCs w:val="18"/>
        </w:rPr>
      </w:pPr>
    </w:p>
    <w:p w14:paraId="1A19ECC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008278E1" w:rsidRPr="00DA2F36">
        <w:rPr>
          <w:rFonts w:ascii="Arial" w:hAnsi="Arial" w:cs="Arial"/>
          <w:sz w:val="18"/>
          <w:szCs w:val="18"/>
          <w:highlight w:val="yellow"/>
        </w:rPr>
        <w:t>]</w:t>
      </w:r>
      <w:r w:rsidR="008278E1" w:rsidRPr="008278E1">
        <w:rPr>
          <w:rFonts w:ascii="Arial" w:hAnsi="Arial" w:cs="Arial"/>
          <w:sz w:val="18"/>
          <w:szCs w:val="18"/>
        </w:rPr>
        <w:t xml:space="preserve"> </w:t>
      </w:r>
      <w:r w:rsidR="008278E1">
        <w:rPr>
          <w:rFonts w:ascii="Arial" w:hAnsi="Arial" w:cs="Arial"/>
          <w:sz w:val="18"/>
          <w:szCs w:val="18"/>
        </w:rPr>
        <w:t>with</w:t>
      </w:r>
      <w:r w:rsidRPr="00742879">
        <w:rPr>
          <w:rFonts w:ascii="Arial" w:hAnsi="Arial" w:cs="Arial"/>
          <w:sz w:val="18"/>
          <w:szCs w:val="18"/>
        </w:rPr>
        <w:t xml:space="preserve"> reinforced top and bottom edges</w:t>
      </w:r>
    </w:p>
    <w:p w14:paraId="1A19ECC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1A19EC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3A2C47">
        <w:rPr>
          <w:rFonts w:ascii="Arial" w:hAnsi="Arial" w:cs="Arial"/>
          <w:sz w:val="18"/>
          <w:szCs w:val="18"/>
        </w:rPr>
        <w:t xml:space="preserve"> type 304 </w:t>
      </w:r>
      <w:r w:rsidRPr="00742879">
        <w:rPr>
          <w:rFonts w:ascii="Arial" w:hAnsi="Arial" w:cs="Arial"/>
          <w:sz w:val="18"/>
          <w:szCs w:val="18"/>
        </w:rPr>
        <w:t>finish</w:t>
      </w:r>
    </w:p>
    <w:p w14:paraId="1A19ECC7"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1A19ECC8"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r w:rsidR="008278E1">
        <w:rPr>
          <w:rFonts w:ascii="Arial" w:hAnsi="Arial" w:cs="Arial"/>
          <w:sz w:val="18"/>
          <w:szCs w:val="18"/>
        </w:rPr>
        <w:t>.</w:t>
      </w:r>
    </w:p>
    <w:p w14:paraId="1A19ECC9" w14:textId="77777777" w:rsidR="00742879" w:rsidRPr="00742879" w:rsidRDefault="00742879" w:rsidP="00742879">
      <w:pPr>
        <w:rPr>
          <w:rFonts w:ascii="Arial" w:hAnsi="Arial" w:cs="Arial"/>
          <w:sz w:val="18"/>
          <w:szCs w:val="18"/>
        </w:rPr>
      </w:pPr>
    </w:p>
    <w:p w14:paraId="1A19ECC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1A19ECCB"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1A19ECCC" w14:textId="77777777" w:rsidR="008278E1" w:rsidRDefault="008278E1" w:rsidP="00742879">
      <w:pPr>
        <w:ind w:left="1440"/>
        <w:rPr>
          <w:rFonts w:ascii="Arial" w:hAnsi="Arial" w:cs="Arial"/>
          <w:sz w:val="18"/>
          <w:szCs w:val="18"/>
        </w:rPr>
      </w:pPr>
    </w:p>
    <w:p w14:paraId="1A19ECCD" w14:textId="77777777" w:rsidR="008278E1" w:rsidRPr="0072150A" w:rsidRDefault="008278E1" w:rsidP="008278E1">
      <w:pPr>
        <w:pStyle w:val="ARCATPart"/>
      </w:pPr>
      <w:r w:rsidRPr="0072150A">
        <w:t xml:space="preserve">** NOTE TO SPECIFIER ** </w:t>
      </w:r>
      <w:r w:rsidRPr="0072150A">
        <w:rPr>
          <w:b w:val="0"/>
        </w:rPr>
        <w:t>The following two sealing options are available individually or in conjunction; delete if not desired.</w:t>
      </w:r>
    </w:p>
    <w:p w14:paraId="1A19ECCE" w14:textId="77777777" w:rsidR="008278E1" w:rsidRPr="00742879" w:rsidRDefault="008278E1" w:rsidP="00742879">
      <w:pPr>
        <w:ind w:left="1440"/>
        <w:rPr>
          <w:rFonts w:ascii="Arial" w:hAnsi="Arial" w:cs="Arial"/>
          <w:sz w:val="18"/>
          <w:szCs w:val="18"/>
        </w:rPr>
      </w:pPr>
    </w:p>
    <w:p w14:paraId="1A19ECCF" w14:textId="77777777" w:rsidR="00742879" w:rsidRP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1A19ECD0" w14:textId="77777777" w:rsid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1A19ECD1" w14:textId="77777777" w:rsidR="008278E1" w:rsidRDefault="008278E1" w:rsidP="00742879">
      <w:pPr>
        <w:ind w:left="1440"/>
        <w:rPr>
          <w:rFonts w:ascii="Arial" w:hAnsi="Arial" w:cs="Arial"/>
          <w:sz w:val="18"/>
          <w:szCs w:val="18"/>
        </w:rPr>
      </w:pPr>
    </w:p>
    <w:p w14:paraId="1A19ECD2" w14:textId="77777777" w:rsidR="008278E1" w:rsidRPr="00742879" w:rsidRDefault="008278E1" w:rsidP="00742879">
      <w:pPr>
        <w:ind w:left="1440"/>
        <w:rPr>
          <w:rFonts w:ascii="Arial" w:hAnsi="Arial" w:cs="Arial"/>
          <w:sz w:val="18"/>
          <w:szCs w:val="18"/>
        </w:rPr>
      </w:pPr>
    </w:p>
    <w:p w14:paraId="1A19ECD3" w14:textId="77777777" w:rsidR="00742879" w:rsidRPr="00742879" w:rsidRDefault="00742879" w:rsidP="00742879">
      <w:pPr>
        <w:rPr>
          <w:rFonts w:ascii="Arial" w:hAnsi="Arial" w:cs="Arial"/>
          <w:sz w:val="18"/>
          <w:szCs w:val="18"/>
        </w:rPr>
      </w:pPr>
    </w:p>
    <w:p w14:paraId="1A19ECD4"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1A19ECD5" w14:textId="77777777" w:rsidR="00742879" w:rsidRPr="00742879" w:rsidRDefault="00742879" w:rsidP="00742879">
      <w:pPr>
        <w:rPr>
          <w:rFonts w:ascii="Arial" w:hAnsi="Arial" w:cs="Arial"/>
          <w:sz w:val="18"/>
          <w:szCs w:val="18"/>
        </w:rPr>
      </w:pPr>
    </w:p>
    <w:p w14:paraId="1A19ECD6"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Pro-FDG operator</w:t>
      </w:r>
      <w:r w:rsidRPr="00742879">
        <w:rPr>
          <w:rFonts w:ascii="Arial" w:hAnsi="Arial" w:cs="Arial"/>
          <w:sz w:val="18"/>
          <w:szCs w:val="18"/>
        </w:rPr>
        <w:t xml:space="preserve"> consisting of SEW Eurodrive, TEFC, brake motor/reducer with separate wall mounted control panel:</w:t>
      </w:r>
    </w:p>
    <w:p w14:paraId="1A19ECD7"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1A19ECD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Available in 60Hz at 208/230, 460, or 575V (3-Phase); 208/230V, 1-Phase; 120V, 1-Phase (1HP only); or 230V, 1 Ph, 50 Hz or 380V, 3 Ph, 50 Hz</w:t>
      </w:r>
    </w:p>
    <w:p w14:paraId="1A19ECD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sz w:val="18"/>
          <w:szCs w:val="18"/>
          <w:highlight w:val="yellow"/>
        </w:rPr>
        <w:t>[NEMA - 4/12] [NEMA 4X] [NEMA 7/9 (Div 2 only)]</w:t>
      </w:r>
      <w:r w:rsidRPr="00742879">
        <w:rPr>
          <w:rFonts w:ascii="Arial" w:hAnsi="Arial" w:cs="Arial"/>
          <w:sz w:val="18"/>
          <w:szCs w:val="18"/>
        </w:rPr>
        <w:t xml:space="preserve"> Wall Mounted Control Panel with OPEN/CLOSE/Mushroom Head Stop on Control Panel cover</w:t>
      </w:r>
    </w:p>
    <w:p w14:paraId="1A19ECDA"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UL Listed operator with B2 Controls with 1.5 Sec delay on reverse and timer to close</w:t>
      </w:r>
    </w:p>
    <w:p w14:paraId="1A19ECDB"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Flexible conduit on Wall Mounted Starter pre-populated will all wires (terminated and marked) necessary for interconnection between motor limit box and WMS Conduit to maintain same NEMA rating as selected above.  (Excluded on NEMA 7/9 (Div 2 only)). Length to be equal to door height plus 3 feet.</w:t>
      </w:r>
    </w:p>
    <w:p w14:paraId="1A19ECDC"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1A19ECDD"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A19ECD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1A19ECD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sidR="00857ECB">
        <w:rPr>
          <w:rFonts w:ascii="Arial" w:hAnsi="Arial" w:cs="Arial"/>
          <w:sz w:val="18"/>
          <w:szCs w:val="18"/>
        </w:rPr>
        <w:t xml:space="preserve"> </w:t>
      </w:r>
    </w:p>
    <w:p w14:paraId="1A19ECE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1A19ECE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1A19ECE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1A19ECE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1A19ECE4"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1A19ECE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1A19ECE6"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1A19ECE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17.</w:t>
      </w:r>
      <w:r w:rsidRPr="00742879">
        <w:rPr>
          <w:rFonts w:ascii="Arial" w:hAnsi="Arial" w:cs="Arial"/>
          <w:sz w:val="18"/>
          <w:szCs w:val="18"/>
        </w:rPr>
        <w:tab/>
        <w:t>Powder Coated NEMA 4 limit box with terminal strip and Honeywell HD Limit Switches</w:t>
      </w:r>
    </w:p>
    <w:p w14:paraId="1A19ECE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18.</w:t>
      </w:r>
      <w:r w:rsidRPr="00742879">
        <w:rPr>
          <w:rFonts w:ascii="Arial" w:hAnsi="Arial" w:cs="Arial"/>
          <w:sz w:val="18"/>
          <w:szCs w:val="18"/>
        </w:rPr>
        <w:tab/>
        <w:t>Limit sprockets and drive sprocket with QD Bushing installed on Operator</w:t>
      </w:r>
    </w:p>
    <w:p w14:paraId="1A19ECE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19.</w:t>
      </w:r>
      <w:r w:rsidRPr="00742879">
        <w:rPr>
          <w:rFonts w:ascii="Arial" w:hAnsi="Arial" w:cs="Arial"/>
          <w:sz w:val="18"/>
          <w:szCs w:val="18"/>
        </w:rPr>
        <w:tab/>
        <w:t xml:space="preserve">Variable Frequency Drive with Braking Resistor </w:t>
      </w:r>
    </w:p>
    <w:p w14:paraId="1A19ECEA" w14:textId="77777777" w:rsidR="00742879" w:rsidRPr="00742879" w:rsidRDefault="008278E1" w:rsidP="00742879">
      <w:pPr>
        <w:ind w:left="1440"/>
        <w:rPr>
          <w:rFonts w:ascii="Arial" w:hAnsi="Arial" w:cs="Arial"/>
          <w:sz w:val="18"/>
          <w:szCs w:val="18"/>
        </w:rPr>
      </w:pPr>
      <w:r>
        <w:rPr>
          <w:rFonts w:ascii="Arial" w:hAnsi="Arial" w:cs="Arial"/>
          <w:sz w:val="18"/>
          <w:szCs w:val="18"/>
        </w:rPr>
        <w:t>20</w:t>
      </w:r>
      <w:r w:rsidR="00742879" w:rsidRPr="00742879">
        <w:rPr>
          <w:rFonts w:ascii="Arial" w:hAnsi="Arial" w:cs="Arial"/>
          <w:sz w:val="18"/>
          <w:szCs w:val="18"/>
        </w:rPr>
        <w:t>.</w:t>
      </w:r>
      <w:r w:rsidR="00742879" w:rsidRPr="00742879">
        <w:rPr>
          <w:rFonts w:ascii="Arial" w:hAnsi="Arial" w:cs="Arial"/>
          <w:sz w:val="18"/>
          <w:szCs w:val="18"/>
        </w:rPr>
        <w:tab/>
        <w:t>Limit Chain and Sprockets</w:t>
      </w:r>
    </w:p>
    <w:p w14:paraId="1A19ECEB" w14:textId="77777777" w:rsidR="00742879" w:rsidRPr="00742879" w:rsidRDefault="00742879" w:rsidP="00742879">
      <w:pPr>
        <w:rPr>
          <w:rFonts w:ascii="Arial" w:hAnsi="Arial" w:cs="Arial"/>
          <w:sz w:val="18"/>
          <w:szCs w:val="18"/>
        </w:rPr>
      </w:pPr>
    </w:p>
    <w:p w14:paraId="1A19ECEC"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1A19ECED"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19ECEE"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1A19ECEF" w14:textId="77777777" w:rsidR="00742879" w:rsidRPr="00742879" w:rsidRDefault="00742879" w:rsidP="00742879">
      <w:pPr>
        <w:rPr>
          <w:rFonts w:ascii="Arial" w:hAnsi="Arial" w:cs="Arial"/>
          <w:sz w:val="18"/>
          <w:szCs w:val="18"/>
        </w:rPr>
      </w:pPr>
    </w:p>
    <w:p w14:paraId="1A19EC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1A19ECF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1A19ECF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1A19ECF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1A19ECF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1A19ECF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1A19ECF6"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1A19ECF7" w14:textId="77777777" w:rsidR="00742879" w:rsidRPr="00742879" w:rsidRDefault="00742879" w:rsidP="00742879">
      <w:pPr>
        <w:rPr>
          <w:rFonts w:ascii="Arial" w:hAnsi="Arial" w:cs="Arial"/>
          <w:sz w:val="18"/>
          <w:szCs w:val="18"/>
        </w:rPr>
      </w:pPr>
    </w:p>
    <w:p w14:paraId="1A19ECF8"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1A19ECF9" w14:textId="77777777" w:rsidR="00742879" w:rsidRPr="00742879" w:rsidRDefault="00742879" w:rsidP="00742879">
      <w:pPr>
        <w:rPr>
          <w:rFonts w:ascii="Arial" w:hAnsi="Arial" w:cs="Arial"/>
          <w:sz w:val="18"/>
          <w:szCs w:val="18"/>
        </w:rPr>
      </w:pPr>
    </w:p>
    <w:p w14:paraId="1A19ECFA"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1A19ECFB" w14:textId="77777777" w:rsidR="00742879" w:rsidRPr="00742879" w:rsidRDefault="00742879" w:rsidP="00742879">
      <w:pPr>
        <w:rPr>
          <w:rFonts w:ascii="Arial" w:hAnsi="Arial" w:cs="Arial"/>
          <w:color w:val="C00000"/>
          <w:sz w:val="16"/>
          <w:szCs w:val="16"/>
        </w:rPr>
      </w:pPr>
    </w:p>
    <w:p w14:paraId="1A19ECF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1A19ECFD" w14:textId="77777777" w:rsidR="00742879" w:rsidRPr="00742879" w:rsidRDefault="00742879" w:rsidP="00742879">
      <w:pPr>
        <w:rPr>
          <w:rFonts w:ascii="Arial" w:hAnsi="Arial" w:cs="Arial"/>
          <w:color w:val="C00000"/>
          <w:sz w:val="16"/>
          <w:szCs w:val="16"/>
        </w:rPr>
      </w:pPr>
    </w:p>
    <w:p w14:paraId="1A19ECF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1A19ECFF" w14:textId="77777777" w:rsidR="00742879" w:rsidRPr="00742879" w:rsidRDefault="00742879" w:rsidP="00742879">
      <w:pPr>
        <w:rPr>
          <w:rFonts w:ascii="Arial" w:hAnsi="Arial" w:cs="Arial"/>
          <w:color w:val="C00000"/>
          <w:sz w:val="16"/>
          <w:szCs w:val="16"/>
        </w:rPr>
      </w:pPr>
    </w:p>
    <w:p w14:paraId="1A19ED0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Pr="008278E1">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1A19ED01" w14:textId="77777777" w:rsidR="00742879" w:rsidRPr="00742879" w:rsidRDefault="00742879" w:rsidP="00742879">
      <w:pPr>
        <w:ind w:left="720"/>
        <w:rPr>
          <w:rFonts w:ascii="Arial" w:hAnsi="Arial" w:cs="Arial"/>
          <w:sz w:val="18"/>
          <w:szCs w:val="18"/>
        </w:rPr>
      </w:pPr>
    </w:p>
    <w:p w14:paraId="1A19ED0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1A19ED03" w14:textId="77777777" w:rsidR="00742879" w:rsidRPr="00742879" w:rsidRDefault="00742879" w:rsidP="00742879">
      <w:pPr>
        <w:ind w:left="720"/>
        <w:rPr>
          <w:rFonts w:ascii="Arial" w:hAnsi="Arial" w:cs="Arial"/>
          <w:sz w:val="18"/>
          <w:szCs w:val="18"/>
        </w:rPr>
      </w:pPr>
    </w:p>
    <w:p w14:paraId="1A19ED04"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1A19ED05" w14:textId="77777777" w:rsidR="00CB0EDA" w:rsidRPr="00742879" w:rsidRDefault="00CB0EDA" w:rsidP="00742879">
      <w:pPr>
        <w:ind w:left="1440" w:hanging="720"/>
        <w:rPr>
          <w:rFonts w:ascii="Arial" w:hAnsi="Arial" w:cs="Arial"/>
          <w:sz w:val="18"/>
          <w:szCs w:val="18"/>
        </w:rPr>
      </w:pPr>
    </w:p>
    <w:p w14:paraId="1A19ED06" w14:textId="77777777" w:rsidR="00753F52" w:rsidRPr="00870DEB" w:rsidRDefault="00753F52" w:rsidP="00753F52">
      <w:pPr>
        <w:rPr>
          <w:rFonts w:ascii="Arial" w:hAnsi="Arial" w:cs="Arial"/>
          <w:color w:val="AC1E2D"/>
          <w:sz w:val="16"/>
          <w:szCs w:val="16"/>
        </w:rPr>
      </w:pPr>
      <w:r w:rsidRPr="005066EE">
        <w:rPr>
          <w:rFonts w:ascii="Arial" w:hAnsi="Arial" w:cs="Arial"/>
          <w:b/>
          <w:color w:val="FF0000"/>
          <w:sz w:val="16"/>
          <w:szCs w:val="16"/>
        </w:rPr>
        <w:t>** NOTE TO SPECIFIER **</w:t>
      </w:r>
      <w:r w:rsidRPr="005066EE">
        <w:rPr>
          <w:rFonts w:ascii="Arial" w:hAnsi="Arial" w:cs="Arial"/>
          <w:color w:val="FF0000"/>
          <w:sz w:val="16"/>
          <w:szCs w:val="16"/>
        </w:rPr>
        <w:t xml:space="preserve"> </w:t>
      </w:r>
      <w:r w:rsidR="005066EE">
        <w:rPr>
          <w:rFonts w:ascii="Arial" w:hAnsi="Arial" w:cs="Arial"/>
          <w:color w:val="FF0000"/>
          <w:sz w:val="16"/>
          <w:szCs w:val="16"/>
        </w:rPr>
        <w:t>Vibration isolators not available for units requiring wind load or seismic validation.</w:t>
      </w:r>
      <w:r w:rsidR="005066EE" w:rsidRPr="00A0613C">
        <w:rPr>
          <w:rFonts w:ascii="Arial" w:hAnsi="Arial" w:cs="Arial"/>
          <w:color w:val="FF0000"/>
          <w:sz w:val="16"/>
          <w:szCs w:val="16"/>
        </w:rPr>
        <w:t xml:space="preserve"> Delete below if not required.</w:t>
      </w:r>
    </w:p>
    <w:p w14:paraId="1A19ED07" w14:textId="77777777" w:rsidR="00753F52" w:rsidRDefault="00753F52" w:rsidP="00753F52">
      <w:pPr>
        <w:rPr>
          <w:rFonts w:ascii="Arial" w:hAnsi="Arial" w:cs="Arial"/>
          <w:color w:val="FF0000"/>
          <w:sz w:val="16"/>
          <w:szCs w:val="16"/>
        </w:rPr>
      </w:pPr>
    </w:p>
    <w:p w14:paraId="1A19ED08" w14:textId="77777777" w:rsidR="00753F52" w:rsidRPr="00753F52" w:rsidRDefault="00753F52" w:rsidP="00753F52">
      <w:pPr>
        <w:pStyle w:val="ListParagraph"/>
        <w:numPr>
          <w:ilvl w:val="0"/>
          <w:numId w:val="1"/>
        </w:numPr>
        <w:rPr>
          <w:rFonts w:ascii="Arial" w:hAnsi="Arial" w:cs="Arial"/>
          <w:sz w:val="18"/>
          <w:szCs w:val="18"/>
        </w:rPr>
      </w:pPr>
      <w:r w:rsidRPr="00753F52">
        <w:rPr>
          <w:rFonts w:ascii="Arial" w:hAnsi="Arial" w:cs="Arial"/>
          <w:b/>
          <w:sz w:val="18"/>
          <w:szCs w:val="18"/>
        </w:rPr>
        <w:t>Vibration Isolators:</w:t>
      </w:r>
    </w:p>
    <w:p w14:paraId="1A19ED09" w14:textId="2F4FA034" w:rsidR="00753F52" w:rsidRDefault="00753F52" w:rsidP="00A82C8B">
      <w:pPr>
        <w:pStyle w:val="ListParagraph"/>
        <w:numPr>
          <w:ilvl w:val="1"/>
          <w:numId w:val="1"/>
        </w:numPr>
        <w:rPr>
          <w:rFonts w:ascii="Arial" w:hAnsi="Arial" w:cs="Arial"/>
          <w:sz w:val="18"/>
          <w:szCs w:val="18"/>
        </w:rPr>
      </w:pPr>
      <w:r w:rsidRPr="00753F52">
        <w:rPr>
          <w:rFonts w:ascii="Arial" w:hAnsi="Arial" w:cs="Arial"/>
          <w:sz w:val="18"/>
          <w:szCs w:val="18"/>
        </w:rPr>
        <w:t xml:space="preserve">Include </w:t>
      </w:r>
      <w:r w:rsidR="005066EE" w:rsidRPr="005066E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039C90D" w14:textId="77777777" w:rsidR="006B7217" w:rsidRDefault="006B7217" w:rsidP="006B7217">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3E2D7C8" w14:textId="77777777" w:rsidR="006B7217" w:rsidRPr="00F35966" w:rsidRDefault="006B7217" w:rsidP="006B7217">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07CE840" w14:textId="77777777" w:rsidR="006B7217" w:rsidRDefault="006B7217" w:rsidP="006B7217">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CC1CA94" w14:textId="77777777" w:rsidR="006B7217" w:rsidRPr="006B7217" w:rsidRDefault="006B7217" w:rsidP="006B7217">
      <w:pPr>
        <w:rPr>
          <w:rFonts w:ascii="Arial" w:hAnsi="Arial" w:cs="Arial"/>
          <w:sz w:val="18"/>
          <w:szCs w:val="18"/>
        </w:rPr>
      </w:pPr>
    </w:p>
    <w:p w14:paraId="1A19ED0A" w14:textId="77777777" w:rsidR="00753F52" w:rsidRPr="00753F52" w:rsidRDefault="00753F52" w:rsidP="00753F52">
      <w:pPr>
        <w:rPr>
          <w:rFonts w:ascii="Arial" w:hAnsi="Arial" w:cs="Arial"/>
          <w:color w:val="FF0000"/>
          <w:sz w:val="16"/>
          <w:szCs w:val="16"/>
        </w:rPr>
      </w:pPr>
    </w:p>
    <w:p w14:paraId="1A19ED0B" w14:textId="77777777" w:rsidR="00742879" w:rsidRDefault="00742879" w:rsidP="00742879">
      <w:pPr>
        <w:rPr>
          <w:rFonts w:ascii="Arial" w:hAnsi="Arial" w:cs="Arial"/>
          <w:sz w:val="18"/>
          <w:szCs w:val="18"/>
        </w:rPr>
      </w:pPr>
    </w:p>
    <w:p w14:paraId="1A19ED0C" w14:textId="77777777" w:rsidR="00753F52" w:rsidRPr="00742879" w:rsidRDefault="00753F52" w:rsidP="00742879">
      <w:pPr>
        <w:rPr>
          <w:rFonts w:ascii="Arial" w:hAnsi="Arial" w:cs="Arial"/>
          <w:sz w:val="18"/>
          <w:szCs w:val="18"/>
        </w:rPr>
      </w:pPr>
    </w:p>
    <w:p w14:paraId="1A19ED0D" w14:textId="77777777" w:rsidR="00742879" w:rsidRPr="00742879" w:rsidRDefault="00742879" w:rsidP="00742879">
      <w:pPr>
        <w:rPr>
          <w:rFonts w:ascii="Arial" w:hAnsi="Arial" w:cs="Arial"/>
          <w:sz w:val="18"/>
          <w:szCs w:val="18"/>
        </w:rPr>
      </w:pPr>
      <w:r w:rsidRPr="00CB0EDA">
        <w:rPr>
          <w:rFonts w:ascii="Arial" w:hAnsi="Arial" w:cs="Arial"/>
          <w:b/>
          <w:sz w:val="18"/>
          <w:szCs w:val="18"/>
        </w:rPr>
        <w:t>PART 3</w:t>
      </w:r>
      <w:r w:rsidRPr="00742879">
        <w:rPr>
          <w:rFonts w:ascii="Arial" w:hAnsi="Arial" w:cs="Arial"/>
          <w:sz w:val="18"/>
          <w:szCs w:val="18"/>
        </w:rPr>
        <w:t xml:space="preserve">  EXECUTION</w:t>
      </w:r>
    </w:p>
    <w:p w14:paraId="1A19ED0E" w14:textId="77777777" w:rsidR="00742879" w:rsidRPr="00742879" w:rsidRDefault="00742879" w:rsidP="00742879">
      <w:pPr>
        <w:rPr>
          <w:rFonts w:ascii="Arial" w:hAnsi="Arial" w:cs="Arial"/>
          <w:sz w:val="18"/>
          <w:szCs w:val="18"/>
        </w:rPr>
      </w:pPr>
    </w:p>
    <w:p w14:paraId="1A19ED0F" w14:textId="77777777" w:rsidR="00742879" w:rsidRPr="00742879" w:rsidRDefault="00742879" w:rsidP="00742879">
      <w:pPr>
        <w:rPr>
          <w:rFonts w:ascii="Arial" w:hAnsi="Arial" w:cs="Arial"/>
          <w:sz w:val="18"/>
          <w:szCs w:val="18"/>
        </w:rPr>
      </w:pPr>
      <w:r w:rsidRPr="00742879">
        <w:rPr>
          <w:rFonts w:ascii="Arial" w:hAnsi="Arial" w:cs="Arial"/>
          <w:sz w:val="18"/>
          <w:szCs w:val="18"/>
        </w:rPr>
        <w:lastRenderedPageBreak/>
        <w:t>3.1</w:t>
      </w:r>
      <w:r w:rsidRPr="00742879">
        <w:rPr>
          <w:rFonts w:ascii="Arial" w:hAnsi="Arial" w:cs="Arial"/>
          <w:sz w:val="18"/>
          <w:szCs w:val="18"/>
        </w:rPr>
        <w:tab/>
        <w:t>EXAMINATION</w:t>
      </w:r>
    </w:p>
    <w:p w14:paraId="1A19ED10" w14:textId="77777777" w:rsidR="00742879" w:rsidRPr="00742879" w:rsidRDefault="00742879" w:rsidP="00742879">
      <w:pPr>
        <w:rPr>
          <w:rFonts w:ascii="Arial" w:hAnsi="Arial" w:cs="Arial"/>
          <w:sz w:val="18"/>
          <w:szCs w:val="18"/>
        </w:rPr>
      </w:pPr>
    </w:p>
    <w:p w14:paraId="1A19ED11"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1A19ED1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1A19ED1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1A19ED14" w14:textId="77777777" w:rsidR="00742879" w:rsidRPr="00742879" w:rsidRDefault="00742879" w:rsidP="00742879">
      <w:pPr>
        <w:rPr>
          <w:rFonts w:ascii="Arial" w:hAnsi="Arial" w:cs="Arial"/>
          <w:sz w:val="18"/>
          <w:szCs w:val="18"/>
        </w:rPr>
      </w:pPr>
    </w:p>
    <w:p w14:paraId="1A19ED15"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1A19ED16" w14:textId="77777777" w:rsidR="00742879" w:rsidRPr="00742879" w:rsidRDefault="00742879" w:rsidP="00742879">
      <w:pPr>
        <w:rPr>
          <w:rFonts w:ascii="Arial" w:hAnsi="Arial" w:cs="Arial"/>
          <w:sz w:val="18"/>
          <w:szCs w:val="18"/>
        </w:rPr>
      </w:pPr>
    </w:p>
    <w:p w14:paraId="1A19ED17"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1A19ED18"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1A19ED19" w14:textId="77777777" w:rsidR="00742879" w:rsidRPr="00742879" w:rsidRDefault="00742879" w:rsidP="00742879">
      <w:pPr>
        <w:rPr>
          <w:rFonts w:ascii="Arial" w:hAnsi="Arial" w:cs="Arial"/>
          <w:sz w:val="18"/>
          <w:szCs w:val="18"/>
        </w:rPr>
      </w:pPr>
    </w:p>
    <w:p w14:paraId="1A19ED1A"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1A19ED1B" w14:textId="77777777" w:rsidR="00742879" w:rsidRPr="00742879" w:rsidRDefault="00742879" w:rsidP="00742879">
      <w:pPr>
        <w:rPr>
          <w:rFonts w:ascii="Arial" w:hAnsi="Arial" w:cs="Arial"/>
          <w:sz w:val="18"/>
          <w:szCs w:val="18"/>
        </w:rPr>
      </w:pPr>
    </w:p>
    <w:p w14:paraId="1A19ED1C"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1A19ED1D" w14:textId="77777777" w:rsidR="00742879" w:rsidRPr="00742879" w:rsidRDefault="00742879" w:rsidP="00742879">
      <w:pPr>
        <w:rPr>
          <w:rFonts w:ascii="Arial" w:hAnsi="Arial" w:cs="Arial"/>
          <w:sz w:val="18"/>
          <w:szCs w:val="18"/>
        </w:rPr>
      </w:pPr>
    </w:p>
    <w:p w14:paraId="1A19ED1E"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1A19ED1F" w14:textId="77777777" w:rsidR="00742879" w:rsidRPr="00742879" w:rsidRDefault="00742879" w:rsidP="00742879">
      <w:pPr>
        <w:rPr>
          <w:rFonts w:ascii="Arial" w:hAnsi="Arial" w:cs="Arial"/>
          <w:sz w:val="18"/>
          <w:szCs w:val="18"/>
        </w:rPr>
      </w:pPr>
    </w:p>
    <w:p w14:paraId="1A19ED20"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1A19ED2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1A19ED22" w14:textId="77777777" w:rsidR="00742879" w:rsidRPr="00742879" w:rsidRDefault="00742879" w:rsidP="00742879">
      <w:pPr>
        <w:rPr>
          <w:rFonts w:ascii="Arial" w:hAnsi="Arial" w:cs="Arial"/>
          <w:sz w:val="18"/>
          <w:szCs w:val="18"/>
        </w:rPr>
      </w:pPr>
    </w:p>
    <w:p w14:paraId="1A19ED23"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1A19ED24" w14:textId="77777777" w:rsidR="00742879" w:rsidRPr="00742879" w:rsidRDefault="00742879" w:rsidP="00742879">
      <w:pPr>
        <w:rPr>
          <w:rFonts w:ascii="Arial" w:hAnsi="Arial" w:cs="Arial"/>
          <w:sz w:val="18"/>
          <w:szCs w:val="18"/>
        </w:rPr>
      </w:pPr>
    </w:p>
    <w:p w14:paraId="1A19ED25"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1A19ED2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1A19ED27" w14:textId="77777777" w:rsidR="008278E1" w:rsidRDefault="008278E1" w:rsidP="00CB0EDA">
      <w:pPr>
        <w:jc w:val="center"/>
        <w:rPr>
          <w:rFonts w:ascii="Arial" w:hAnsi="Arial" w:cs="Arial"/>
          <w:b/>
          <w:sz w:val="18"/>
          <w:szCs w:val="18"/>
        </w:rPr>
      </w:pPr>
    </w:p>
    <w:p w14:paraId="1A19ED28" w14:textId="77777777" w:rsidR="008278E1" w:rsidRDefault="008278E1" w:rsidP="00CB0EDA">
      <w:pPr>
        <w:jc w:val="center"/>
        <w:rPr>
          <w:rFonts w:ascii="Arial" w:hAnsi="Arial" w:cs="Arial"/>
          <w:b/>
          <w:sz w:val="18"/>
          <w:szCs w:val="18"/>
        </w:rPr>
      </w:pPr>
    </w:p>
    <w:p w14:paraId="1A19ED29" w14:textId="77777777" w:rsidR="008278E1" w:rsidRDefault="008278E1" w:rsidP="00CB0EDA">
      <w:pPr>
        <w:jc w:val="center"/>
        <w:rPr>
          <w:rFonts w:ascii="Arial" w:hAnsi="Arial" w:cs="Arial"/>
          <w:b/>
          <w:sz w:val="18"/>
          <w:szCs w:val="18"/>
        </w:rPr>
      </w:pPr>
    </w:p>
    <w:p w14:paraId="1A19ED2A"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1A19ED2B" w14:textId="77777777" w:rsidR="00742879" w:rsidRPr="00742879" w:rsidRDefault="00742879" w:rsidP="00742879">
      <w:pPr>
        <w:rPr>
          <w:rFonts w:ascii="Arial" w:hAnsi="Arial" w:cs="Arial"/>
          <w:sz w:val="18"/>
          <w:szCs w:val="18"/>
        </w:rPr>
      </w:pPr>
    </w:p>
    <w:sectPr w:rsidR="00742879" w:rsidRPr="00742879" w:rsidSect="008278E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ED2E" w14:textId="77777777" w:rsidR="00857ECB" w:rsidRDefault="00857ECB" w:rsidP="00D6795D">
      <w:r>
        <w:separator/>
      </w:r>
    </w:p>
  </w:endnote>
  <w:endnote w:type="continuationSeparator" w:id="0">
    <w:p w14:paraId="1A19ED2F"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ED2C" w14:textId="77777777" w:rsidR="00857ECB" w:rsidRDefault="00857ECB" w:rsidP="00D6795D">
      <w:r>
        <w:separator/>
      </w:r>
    </w:p>
  </w:footnote>
  <w:footnote w:type="continuationSeparator" w:id="0">
    <w:p w14:paraId="1A19ED2D"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21540170"/>
    <w:lvl w:ilvl="0" w:tplc="84C01C56">
      <w:start w:val="1"/>
      <w:numFmt w:val="upperLetter"/>
      <w:lvlText w:val="%1."/>
      <w:lvlJc w:val="left"/>
      <w:pPr>
        <w:ind w:left="1800" w:hanging="360"/>
      </w:pPr>
      <w:rPr>
        <w:rFonts w:ascii="Arial" w:eastAsia="Times New Roman" w:hAnsi="Arial" w:cs="Arial"/>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162D95"/>
    <w:rsid w:val="001D0050"/>
    <w:rsid w:val="002020C5"/>
    <w:rsid w:val="00252D79"/>
    <w:rsid w:val="002B72D3"/>
    <w:rsid w:val="003A2C47"/>
    <w:rsid w:val="00445C6D"/>
    <w:rsid w:val="0049362A"/>
    <w:rsid w:val="004B1257"/>
    <w:rsid w:val="005066EE"/>
    <w:rsid w:val="00523DE1"/>
    <w:rsid w:val="0055553C"/>
    <w:rsid w:val="005A3562"/>
    <w:rsid w:val="005C2649"/>
    <w:rsid w:val="00671801"/>
    <w:rsid w:val="006A5300"/>
    <w:rsid w:val="006B7217"/>
    <w:rsid w:val="00742879"/>
    <w:rsid w:val="00753F52"/>
    <w:rsid w:val="008278E1"/>
    <w:rsid w:val="00857ECB"/>
    <w:rsid w:val="00870DEB"/>
    <w:rsid w:val="00A05EDB"/>
    <w:rsid w:val="00A82C8B"/>
    <w:rsid w:val="00A84305"/>
    <w:rsid w:val="00BD71F6"/>
    <w:rsid w:val="00BE7ADB"/>
    <w:rsid w:val="00CB0EDA"/>
    <w:rsid w:val="00D23265"/>
    <w:rsid w:val="00D6795D"/>
    <w:rsid w:val="00D7015F"/>
    <w:rsid w:val="00D90E5D"/>
    <w:rsid w:val="00DA17E1"/>
    <w:rsid w:val="00DA18C6"/>
    <w:rsid w:val="00DA2F36"/>
    <w:rsid w:val="00E321BA"/>
    <w:rsid w:val="00E60F5B"/>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EC35"/>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8278E1"/>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53F5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2017-06-13T14:42:00Z</cp:lastPrinted>
  <dcterms:created xsi:type="dcterms:W3CDTF">2024-07-03T14:27:00Z</dcterms:created>
  <dcterms:modified xsi:type="dcterms:W3CDTF">2024-07-03T14:27:00Z</dcterms:modified>
</cp:coreProperties>
</file>